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537" w:rsidRDefault="004F4F0B">
      <w:pPr>
        <w:spacing w:after="7" w:line="240" w:lineRule="auto"/>
        <w:ind w:firstLine="0"/>
        <w:jc w:val="left"/>
      </w:pPr>
      <w:bookmarkStart w:id="0" w:name="_GoBack"/>
      <w:bookmarkEnd w:id="0"/>
      <w:r w:rsidRPr="004F4F0B">
        <w:rPr>
          <w:noProof/>
        </w:rPr>
        <w:drawing>
          <wp:inline distT="0" distB="0" distL="0" distR="0">
            <wp:extent cx="2628900" cy="857154"/>
            <wp:effectExtent l="0" t="0" r="0" b="635"/>
            <wp:docPr id="2" name="Imagem 2" descr="C:\Users\sindi\OneDrive\Documentos\COMISSÃO ELEITORAL\papel timbrado CE\TIMBRE COMISS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ndi\OneDrive\Documentos\COMISSÃO ELEITORAL\papel timbrado CE\TIMBRE COMISSA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592" cy="87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537" w:rsidRDefault="004F4F0B">
      <w:pPr>
        <w:spacing w:before="197" w:after="245" w:line="240" w:lineRule="auto"/>
        <w:ind w:left="5" w:firstLine="0"/>
        <w:jc w:val="left"/>
      </w:pPr>
      <w:r>
        <w:t xml:space="preserve"> </w:t>
      </w:r>
    </w:p>
    <w:p w:rsidR="00D22537" w:rsidRPr="00847618" w:rsidRDefault="001A7CAC">
      <w:pPr>
        <w:spacing w:after="244" w:line="240" w:lineRule="auto"/>
        <w:ind w:firstLine="0"/>
        <w:jc w:val="center"/>
        <w:rPr>
          <w:b/>
          <w:sz w:val="32"/>
          <w:szCs w:val="32"/>
        </w:rPr>
      </w:pPr>
      <w:r w:rsidRPr="00847618">
        <w:rPr>
          <w:b/>
          <w:sz w:val="32"/>
          <w:szCs w:val="32"/>
        </w:rPr>
        <w:t>COMUNICADO</w:t>
      </w:r>
      <w:r w:rsidR="004F4F0B" w:rsidRPr="00847618">
        <w:rPr>
          <w:b/>
          <w:sz w:val="32"/>
          <w:szCs w:val="32"/>
        </w:rPr>
        <w:t xml:space="preserve"> CE nº </w:t>
      </w:r>
      <w:r w:rsidR="00B97CB1" w:rsidRPr="00847618">
        <w:rPr>
          <w:b/>
          <w:sz w:val="32"/>
          <w:szCs w:val="32"/>
        </w:rPr>
        <w:t>2</w:t>
      </w:r>
      <w:r w:rsidR="00C60BB8" w:rsidRPr="00847618">
        <w:rPr>
          <w:b/>
          <w:sz w:val="32"/>
          <w:szCs w:val="32"/>
        </w:rPr>
        <w:t>4</w:t>
      </w:r>
      <w:r w:rsidR="004F4F0B" w:rsidRPr="00847618">
        <w:rPr>
          <w:b/>
          <w:sz w:val="32"/>
          <w:szCs w:val="32"/>
        </w:rPr>
        <w:t>/20</w:t>
      </w:r>
      <w:r w:rsidR="00016A9E" w:rsidRPr="00847618">
        <w:rPr>
          <w:b/>
          <w:sz w:val="32"/>
          <w:szCs w:val="32"/>
        </w:rPr>
        <w:t>2</w:t>
      </w:r>
      <w:r w:rsidR="004F4F0B" w:rsidRPr="00847618">
        <w:rPr>
          <w:b/>
          <w:sz w:val="32"/>
          <w:szCs w:val="32"/>
        </w:rPr>
        <w:t xml:space="preserve">5 </w:t>
      </w:r>
    </w:p>
    <w:p w:rsidR="00847618" w:rsidRPr="00847618" w:rsidRDefault="00847618" w:rsidP="00847618">
      <w:pPr>
        <w:spacing w:after="244" w:line="240" w:lineRule="auto"/>
        <w:ind w:firstLine="0"/>
        <w:jc w:val="center"/>
        <w:rPr>
          <w:rFonts w:asciiTheme="minorHAnsi" w:hAnsiTheme="minorHAnsi" w:cstheme="minorHAnsi"/>
          <w:sz w:val="28"/>
          <w:szCs w:val="28"/>
        </w:rPr>
      </w:pPr>
      <w:r w:rsidRPr="00847618">
        <w:rPr>
          <w:rFonts w:asciiTheme="minorHAnsi" w:hAnsiTheme="minorHAnsi" w:cstheme="minorHAnsi"/>
          <w:sz w:val="28"/>
          <w:szCs w:val="28"/>
        </w:rPr>
        <w:t>Brasília, 03 de setembro de 2025</w:t>
      </w:r>
    </w:p>
    <w:p w:rsidR="00D622BF" w:rsidRPr="00847618" w:rsidRDefault="00610FD1">
      <w:pPr>
        <w:spacing w:after="244" w:line="240" w:lineRule="auto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47618">
        <w:rPr>
          <w:rFonts w:asciiTheme="minorHAnsi" w:hAnsiTheme="minorHAnsi" w:cstheme="minorHAnsi"/>
          <w:b/>
          <w:sz w:val="28"/>
          <w:szCs w:val="28"/>
        </w:rPr>
        <w:t>Orientações à DEN,</w:t>
      </w:r>
      <w:r w:rsidR="00D622BF" w:rsidRPr="00847618">
        <w:rPr>
          <w:rFonts w:asciiTheme="minorHAnsi" w:hAnsiTheme="minorHAnsi" w:cstheme="minorHAnsi"/>
          <w:b/>
          <w:sz w:val="28"/>
          <w:szCs w:val="28"/>
        </w:rPr>
        <w:t xml:space="preserve"> DS </w:t>
      </w:r>
      <w:r w:rsidRPr="00847618">
        <w:rPr>
          <w:rFonts w:asciiTheme="minorHAnsi" w:hAnsiTheme="minorHAnsi" w:cstheme="minorHAnsi"/>
          <w:b/>
          <w:sz w:val="28"/>
          <w:szCs w:val="28"/>
        </w:rPr>
        <w:t xml:space="preserve">e Chapas concorrentes ao pleito eleitoral do SINDIRECEITA do ano de 2025 </w:t>
      </w:r>
      <w:r w:rsidR="00D622BF" w:rsidRPr="00847618">
        <w:rPr>
          <w:rFonts w:asciiTheme="minorHAnsi" w:hAnsiTheme="minorHAnsi" w:cstheme="minorHAnsi"/>
          <w:b/>
          <w:sz w:val="28"/>
          <w:szCs w:val="28"/>
        </w:rPr>
        <w:t>sobre eventos</w:t>
      </w:r>
      <w:r w:rsidR="00C60BB8" w:rsidRPr="00847618">
        <w:rPr>
          <w:rFonts w:asciiTheme="minorHAnsi" w:hAnsiTheme="minorHAnsi" w:cstheme="minorHAnsi"/>
          <w:b/>
          <w:sz w:val="28"/>
          <w:szCs w:val="28"/>
        </w:rPr>
        <w:t>, assembleias ou encontros</w:t>
      </w:r>
      <w:r w:rsidRPr="00847618">
        <w:rPr>
          <w:rFonts w:asciiTheme="minorHAnsi" w:hAnsiTheme="minorHAnsi" w:cstheme="minorHAnsi"/>
          <w:b/>
          <w:sz w:val="28"/>
          <w:szCs w:val="28"/>
        </w:rPr>
        <w:t xml:space="preserve"> nos dias de votação.</w:t>
      </w:r>
      <w:r w:rsidR="00D622BF" w:rsidRPr="00847618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D22537" w:rsidRPr="00847618" w:rsidRDefault="00D22537">
      <w:pPr>
        <w:spacing w:after="244" w:line="240" w:lineRule="auto"/>
        <w:ind w:left="5" w:firstLine="0"/>
        <w:jc w:val="left"/>
        <w:rPr>
          <w:rFonts w:asciiTheme="minorHAnsi" w:hAnsiTheme="minorHAnsi" w:cstheme="minorHAnsi"/>
          <w:sz w:val="28"/>
          <w:szCs w:val="28"/>
        </w:rPr>
      </w:pPr>
    </w:p>
    <w:p w:rsidR="004B2A8E" w:rsidRPr="00847618" w:rsidRDefault="004B2A8E" w:rsidP="004B2A8E">
      <w:pPr>
        <w:spacing w:after="244" w:line="240" w:lineRule="auto"/>
        <w:ind w:left="5" w:firstLine="0"/>
        <w:rPr>
          <w:rFonts w:asciiTheme="minorHAnsi" w:hAnsiTheme="minorHAnsi" w:cstheme="minorHAnsi"/>
          <w:i/>
          <w:sz w:val="28"/>
          <w:szCs w:val="28"/>
        </w:rPr>
      </w:pPr>
      <w:r w:rsidRPr="00847618">
        <w:rPr>
          <w:rFonts w:asciiTheme="minorHAnsi" w:hAnsiTheme="minorHAnsi" w:cstheme="minorHAnsi"/>
          <w:sz w:val="28"/>
          <w:szCs w:val="28"/>
        </w:rPr>
        <w:t xml:space="preserve">Nos termos do disposto do </w:t>
      </w:r>
      <w:r w:rsidRPr="00847618">
        <w:rPr>
          <w:rFonts w:asciiTheme="minorHAnsi" w:eastAsia="Times New Roman" w:hAnsiTheme="minorHAnsi" w:cstheme="minorHAnsi"/>
          <w:sz w:val="28"/>
          <w:szCs w:val="28"/>
        </w:rPr>
        <w:t>artigo 18 do Regulamento Eleitoral que prevê: “A</w:t>
      </w:r>
      <w:r w:rsidRPr="00847618">
        <w:rPr>
          <w:rFonts w:asciiTheme="minorHAnsi" w:hAnsiTheme="minorHAnsi" w:cstheme="minorHAnsi"/>
          <w:i/>
          <w:sz w:val="28"/>
          <w:szCs w:val="28"/>
        </w:rPr>
        <w:t xml:space="preserve"> votação será on-line e realizada das 09(nove) horas do dia 06 de outubro até 17(dezessete) horas do dia 08 de outubro de 2025, podendo ser realizada em qualquer equipamento com acesso à internet que possua um navegador padrão de mercado (microcomputador, notebook, tablete, smartphone).”</w:t>
      </w:r>
    </w:p>
    <w:p w:rsidR="00847618" w:rsidRPr="00E07625" w:rsidRDefault="00847618" w:rsidP="00E07625">
      <w:pPr>
        <w:spacing w:after="244" w:line="240" w:lineRule="auto"/>
        <w:ind w:left="5" w:firstLine="0"/>
        <w:rPr>
          <w:rFonts w:asciiTheme="minorHAnsi" w:hAnsiTheme="minorHAnsi" w:cstheme="minorHAnsi"/>
          <w:sz w:val="28"/>
          <w:szCs w:val="28"/>
        </w:rPr>
      </w:pPr>
      <w:r w:rsidRPr="00847618">
        <w:rPr>
          <w:rFonts w:asciiTheme="minorHAnsi" w:hAnsiTheme="minorHAnsi" w:cstheme="minorHAnsi"/>
          <w:sz w:val="28"/>
          <w:szCs w:val="28"/>
        </w:rPr>
        <w:t xml:space="preserve">Considerando que </w:t>
      </w:r>
      <w:r w:rsidRPr="00847618">
        <w:rPr>
          <w:rFonts w:asciiTheme="minorHAnsi" w:eastAsia="Times New Roman" w:hAnsiTheme="minorHAnsi" w:cstheme="minorHAnsi"/>
          <w:b/>
          <w:color w:val="0B3041"/>
          <w:sz w:val="28"/>
          <w:szCs w:val="28"/>
        </w:rPr>
        <w:t>no período de votação deve-se privilegiar a proteção do eleitor/filiado de qualquer influência, constrangimento ou informação tendenciosa.</w:t>
      </w:r>
    </w:p>
    <w:p w:rsidR="00E07625" w:rsidRPr="00E07625" w:rsidRDefault="00E07625" w:rsidP="004B2A8E">
      <w:pPr>
        <w:spacing w:after="244" w:line="240" w:lineRule="auto"/>
        <w:ind w:left="5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color w:val="0B3041"/>
          <w:sz w:val="28"/>
          <w:szCs w:val="28"/>
        </w:rPr>
        <w:t>Considerando que a Campanha Eleitoral encerra no dia anterior ao 1º dia de votação nos termos do parágrafo único do artigo 13 do Regulamento Eleitoral.</w:t>
      </w:r>
    </w:p>
    <w:p w:rsidR="003750DD" w:rsidRPr="00847618" w:rsidRDefault="00EB22DE" w:rsidP="00FB18F7">
      <w:pPr>
        <w:spacing w:after="0" w:line="240" w:lineRule="auto"/>
        <w:ind w:firstLine="0"/>
        <w:rPr>
          <w:rFonts w:asciiTheme="minorHAnsi" w:eastAsia="Times New Roman" w:hAnsiTheme="minorHAnsi" w:cstheme="minorHAnsi"/>
          <w:sz w:val="28"/>
          <w:szCs w:val="28"/>
        </w:rPr>
      </w:pPr>
      <w:r w:rsidRPr="00847618">
        <w:rPr>
          <w:rFonts w:asciiTheme="minorHAnsi" w:eastAsia="Times New Roman" w:hAnsiTheme="minorHAnsi" w:cstheme="minorHAnsi"/>
          <w:sz w:val="28"/>
          <w:szCs w:val="28"/>
        </w:rPr>
        <w:t xml:space="preserve">A </w:t>
      </w:r>
      <w:r w:rsidR="004B2A8E" w:rsidRPr="00847618">
        <w:rPr>
          <w:rFonts w:asciiTheme="minorHAnsi" w:eastAsia="Times New Roman" w:hAnsiTheme="minorHAnsi" w:cstheme="minorHAnsi"/>
          <w:sz w:val="28"/>
          <w:szCs w:val="28"/>
        </w:rPr>
        <w:t xml:space="preserve">Comissão Eleitoral </w:t>
      </w:r>
      <w:r w:rsidR="004B2A8E" w:rsidRPr="00847618">
        <w:rPr>
          <w:rFonts w:asciiTheme="minorHAnsi" w:eastAsia="Times New Roman" w:hAnsiTheme="minorHAnsi" w:cstheme="minorHAnsi"/>
          <w:b/>
          <w:sz w:val="28"/>
          <w:szCs w:val="28"/>
        </w:rPr>
        <w:t>COMUNICA</w:t>
      </w:r>
      <w:r w:rsidR="009E5216">
        <w:rPr>
          <w:rFonts w:asciiTheme="minorHAnsi" w:eastAsia="Times New Roman" w:hAnsiTheme="minorHAnsi" w:cstheme="minorHAnsi"/>
          <w:sz w:val="28"/>
          <w:szCs w:val="28"/>
        </w:rPr>
        <w:t xml:space="preserve"> que fica proibida</w:t>
      </w:r>
      <w:r w:rsidR="004B2A8E" w:rsidRPr="00847618">
        <w:rPr>
          <w:rFonts w:asciiTheme="minorHAnsi" w:eastAsia="Times New Roman" w:hAnsiTheme="minorHAnsi" w:cstheme="minorHAnsi"/>
          <w:sz w:val="28"/>
          <w:szCs w:val="28"/>
        </w:rPr>
        <w:t xml:space="preserve"> a realização de </w:t>
      </w:r>
      <w:r w:rsidR="00610FD1" w:rsidRPr="00847618">
        <w:rPr>
          <w:rFonts w:asciiTheme="minorHAnsi" w:eastAsia="Times New Roman" w:hAnsiTheme="minorHAnsi" w:cstheme="minorHAnsi"/>
          <w:sz w:val="28"/>
          <w:szCs w:val="28"/>
        </w:rPr>
        <w:t xml:space="preserve">eventos, assembleias ou encontros para orientar os filiados </w:t>
      </w:r>
      <w:r w:rsidR="00610FD1" w:rsidRPr="00847618">
        <w:rPr>
          <w:rFonts w:asciiTheme="minorHAnsi" w:hAnsiTheme="minorHAnsi" w:cstheme="minorHAnsi"/>
          <w:sz w:val="28"/>
          <w:szCs w:val="28"/>
        </w:rPr>
        <w:t>nas sed</w:t>
      </w:r>
      <w:r w:rsidR="008755FD">
        <w:rPr>
          <w:rFonts w:asciiTheme="minorHAnsi" w:hAnsiTheme="minorHAnsi" w:cstheme="minorHAnsi"/>
          <w:sz w:val="28"/>
          <w:szCs w:val="28"/>
        </w:rPr>
        <w:t>es da DEN e das DS</w:t>
      </w:r>
      <w:r w:rsidR="003750DD" w:rsidRPr="00847618">
        <w:rPr>
          <w:rFonts w:asciiTheme="minorHAnsi" w:hAnsiTheme="minorHAnsi" w:cstheme="minorHAnsi"/>
          <w:sz w:val="28"/>
          <w:szCs w:val="28"/>
        </w:rPr>
        <w:t xml:space="preserve"> </w:t>
      </w:r>
      <w:r w:rsidR="00610FD1" w:rsidRPr="00847618">
        <w:rPr>
          <w:rFonts w:asciiTheme="minorHAnsi" w:hAnsiTheme="minorHAnsi" w:cstheme="minorHAnsi"/>
          <w:sz w:val="28"/>
          <w:szCs w:val="28"/>
        </w:rPr>
        <w:t>no período d</w:t>
      </w:r>
      <w:r w:rsidRPr="00847618">
        <w:rPr>
          <w:rFonts w:asciiTheme="minorHAnsi" w:hAnsiTheme="minorHAnsi" w:cstheme="minorHAnsi"/>
          <w:sz w:val="28"/>
          <w:szCs w:val="28"/>
        </w:rPr>
        <w:t>e</w:t>
      </w:r>
      <w:r w:rsidR="00610FD1" w:rsidRPr="00847618">
        <w:rPr>
          <w:rFonts w:asciiTheme="minorHAnsi" w:hAnsiTheme="minorHAnsi" w:cstheme="minorHAnsi"/>
          <w:sz w:val="28"/>
          <w:szCs w:val="28"/>
        </w:rPr>
        <w:t xml:space="preserve"> votação</w:t>
      </w:r>
      <w:r w:rsidRPr="00847618">
        <w:rPr>
          <w:rFonts w:asciiTheme="minorHAnsi" w:eastAsia="Times New Roman" w:hAnsiTheme="minorHAnsi" w:cstheme="minorHAnsi"/>
          <w:sz w:val="28"/>
          <w:szCs w:val="28"/>
        </w:rPr>
        <w:t>.</w:t>
      </w:r>
    </w:p>
    <w:p w:rsidR="00847618" w:rsidRDefault="00847618" w:rsidP="00FB18F7">
      <w:pPr>
        <w:spacing w:after="0" w:line="240" w:lineRule="auto"/>
        <w:ind w:firstLine="0"/>
        <w:rPr>
          <w:rFonts w:eastAsia="Times New Roman"/>
          <w:szCs w:val="24"/>
        </w:rPr>
      </w:pPr>
    </w:p>
    <w:p w:rsidR="00D22537" w:rsidRDefault="004F4F0B">
      <w:pPr>
        <w:spacing w:after="234" w:line="424" w:lineRule="auto"/>
        <w:ind w:left="5" w:right="8925" w:firstLine="0"/>
        <w:jc w:val="left"/>
      </w:pPr>
      <w:r>
        <w:t xml:space="preserve">   </w:t>
      </w:r>
    </w:p>
    <w:p w:rsidR="00D22537" w:rsidRPr="00847618" w:rsidRDefault="00AF15CC">
      <w:pPr>
        <w:spacing w:after="194" w:line="246" w:lineRule="auto"/>
        <w:ind w:left="10" w:right="-15"/>
        <w:jc w:val="center"/>
        <w:rPr>
          <w:b/>
          <w:sz w:val="28"/>
          <w:szCs w:val="28"/>
        </w:rPr>
      </w:pPr>
      <w:r w:rsidRPr="00847618">
        <w:rPr>
          <w:b/>
          <w:sz w:val="28"/>
          <w:szCs w:val="28"/>
        </w:rPr>
        <w:t>Comissão Eleitoral 2025</w:t>
      </w:r>
    </w:p>
    <w:p w:rsidR="00D22537" w:rsidRPr="00847618" w:rsidRDefault="004F4F0B" w:rsidP="00D10CD7">
      <w:pPr>
        <w:spacing w:after="194" w:line="246" w:lineRule="auto"/>
        <w:ind w:left="10" w:right="-15"/>
        <w:jc w:val="center"/>
        <w:rPr>
          <w:b/>
        </w:rPr>
      </w:pPr>
      <w:r w:rsidRPr="00847618">
        <w:rPr>
          <w:b/>
          <w:sz w:val="28"/>
          <w:szCs w:val="28"/>
        </w:rPr>
        <w:t>SINDIRECEITA</w:t>
      </w:r>
      <w:r w:rsidRPr="00847618">
        <w:rPr>
          <w:b/>
        </w:rPr>
        <w:t xml:space="preserve">                                                  </w:t>
      </w:r>
    </w:p>
    <w:sectPr w:rsidR="00D22537" w:rsidRPr="00847618">
      <w:pgSz w:w="11905" w:h="16840"/>
      <w:pgMar w:top="1440" w:right="1430" w:bottom="1440" w:left="14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BE181F"/>
    <w:multiLevelType w:val="hybridMultilevel"/>
    <w:tmpl w:val="4A3899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37"/>
    <w:rsid w:val="00016A9E"/>
    <w:rsid w:val="00017330"/>
    <w:rsid w:val="00055123"/>
    <w:rsid w:val="000D2334"/>
    <w:rsid w:val="000D5D73"/>
    <w:rsid w:val="001460FA"/>
    <w:rsid w:val="001650B5"/>
    <w:rsid w:val="00175AA4"/>
    <w:rsid w:val="001A7CAC"/>
    <w:rsid w:val="00237235"/>
    <w:rsid w:val="003500BB"/>
    <w:rsid w:val="003750DD"/>
    <w:rsid w:val="003A7DDA"/>
    <w:rsid w:val="003B6719"/>
    <w:rsid w:val="003E22BE"/>
    <w:rsid w:val="003F59E3"/>
    <w:rsid w:val="00420476"/>
    <w:rsid w:val="004B2A8E"/>
    <w:rsid w:val="004F4F0B"/>
    <w:rsid w:val="00574013"/>
    <w:rsid w:val="00610FD1"/>
    <w:rsid w:val="0072386E"/>
    <w:rsid w:val="00847618"/>
    <w:rsid w:val="00864A94"/>
    <w:rsid w:val="00873496"/>
    <w:rsid w:val="008755FD"/>
    <w:rsid w:val="008F4039"/>
    <w:rsid w:val="009541C3"/>
    <w:rsid w:val="00956387"/>
    <w:rsid w:val="00994749"/>
    <w:rsid w:val="009E5216"/>
    <w:rsid w:val="009F1E60"/>
    <w:rsid w:val="00A21663"/>
    <w:rsid w:val="00A86AF8"/>
    <w:rsid w:val="00AF15CC"/>
    <w:rsid w:val="00B97CB1"/>
    <w:rsid w:val="00C42A10"/>
    <w:rsid w:val="00C454A9"/>
    <w:rsid w:val="00C60BB8"/>
    <w:rsid w:val="00CA475D"/>
    <w:rsid w:val="00CC4A3F"/>
    <w:rsid w:val="00D10CD7"/>
    <w:rsid w:val="00D22537"/>
    <w:rsid w:val="00D60964"/>
    <w:rsid w:val="00D622BF"/>
    <w:rsid w:val="00DA16E2"/>
    <w:rsid w:val="00E07625"/>
    <w:rsid w:val="00E409BE"/>
    <w:rsid w:val="00E86337"/>
    <w:rsid w:val="00E87B53"/>
    <w:rsid w:val="00EA761E"/>
    <w:rsid w:val="00EB22DE"/>
    <w:rsid w:val="00F55D51"/>
    <w:rsid w:val="00F64379"/>
    <w:rsid w:val="00F949EE"/>
    <w:rsid w:val="00FB18F7"/>
    <w:rsid w:val="00FC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D5136-99CF-495C-AFCD-A71BF253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2" w:line="291" w:lineRule="auto"/>
      <w:ind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59E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7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7DDA"/>
    <w:rPr>
      <w:rFonts w:ascii="Segoe UI" w:eastAsia="Calibri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55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4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65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Yukio Yamada de Souza</dc:creator>
  <cp:keywords/>
  <cp:lastModifiedBy>SINDIRECEITA CEN 2025</cp:lastModifiedBy>
  <cp:revision>2</cp:revision>
  <cp:lastPrinted>2025-08-28T20:22:00Z</cp:lastPrinted>
  <dcterms:created xsi:type="dcterms:W3CDTF">2025-09-03T18:21:00Z</dcterms:created>
  <dcterms:modified xsi:type="dcterms:W3CDTF">2025-09-03T18:21:00Z</dcterms:modified>
</cp:coreProperties>
</file>