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BA3F" w14:textId="2729A72F" w:rsidR="0003352F" w:rsidRPr="0003352F" w:rsidRDefault="0003352F" w:rsidP="0003352F">
      <w:pPr>
        <w:jc w:val="both"/>
        <w:rPr>
          <w:rFonts w:ascii="Arial" w:hAnsi="Arial" w:cs="Arial"/>
          <w:b/>
          <w:bCs/>
          <w:color w:val="FFFFFF" w:themeColor="background1"/>
        </w:rPr>
      </w:pPr>
      <w:r w:rsidRPr="0003352F">
        <w:rPr>
          <w:rFonts w:ascii="Arial" w:hAnsi="Arial" w:cs="Arial"/>
          <w:b/>
          <w:bCs/>
          <w:color w:val="FFFFFF" w:themeColor="background1"/>
          <w:highlight w:val="blue"/>
        </w:rPr>
        <w:t>Proposta de texto para envio ao Presidente da República</w:t>
      </w:r>
    </w:p>
    <w:p w14:paraId="71FF8FD9" w14:textId="77777777" w:rsidR="0003352F" w:rsidRDefault="0003352F" w:rsidP="0003352F">
      <w:pPr>
        <w:jc w:val="both"/>
        <w:rPr>
          <w:rFonts w:ascii="Arial" w:hAnsi="Arial" w:cs="Arial"/>
          <w:b/>
          <w:bCs/>
        </w:rPr>
      </w:pPr>
    </w:p>
    <w:p w14:paraId="25646700" w14:textId="3EC6F707" w:rsidR="0003352F" w:rsidRPr="0003352F" w:rsidRDefault="0003352F" w:rsidP="0003352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Ao Excelentíssimo Senhor Luiz Inácio Lula da Silva, Presidente da República Federativa do Brasil</w:t>
      </w:r>
    </w:p>
    <w:p w14:paraId="17D0260C" w14:textId="77777777" w:rsidR="0003352F" w:rsidRPr="0003352F" w:rsidRDefault="0003352F" w:rsidP="0003352F">
      <w:pPr>
        <w:jc w:val="both"/>
        <w:rPr>
          <w:rFonts w:ascii="Arial" w:hAnsi="Arial" w:cs="Arial"/>
        </w:rPr>
      </w:pPr>
      <w:r w:rsidRPr="0003352F">
        <w:rPr>
          <w:rFonts w:ascii="Arial" w:hAnsi="Arial" w:cs="Arial"/>
          <w:b/>
          <w:bCs/>
        </w:rPr>
        <w:t>Assunto: Solicitação de sanção integral do Projeto de Lei de Conversão nº 12/2026</w:t>
      </w:r>
    </w:p>
    <w:p w14:paraId="275052EF" w14:textId="77777777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 w:rsidRPr="0003352F">
        <w:rPr>
          <w:rFonts w:ascii="Arial" w:hAnsi="Arial" w:cs="Arial"/>
          <w:sz w:val="20"/>
          <w:szCs w:val="20"/>
        </w:rPr>
        <w:t>Senhor Presidente,</w:t>
      </w:r>
    </w:p>
    <w:p w14:paraId="4F8A539F" w14:textId="77777777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condição de Analista-Tributário da Receita Federal do Brasil, dirijo-me a Vossa Excelência para solicitar a sanção integral do Projeto de Lei de Conversão nº 12/2026, originário da Medida Provisória nº 1.375/2026 e aprovado pela Câmara dos Deputados e pelo Senado Federal.</w:t>
      </w:r>
    </w:p>
    <w:p w14:paraId="08B6C877" w14:textId="77777777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decisão do Congresso reconhece a importância da presença do Estado nas regiões estratégicas. O texto amplia o alcance da indenização prevista na Lei nº 12.855/2013, estende sua aplicação à Amazônia Legal, assegura direitos aos servidores dos ex-Territórios Federais e aperfeiçoa o Fundaf e a organização de carreiras federais.</w:t>
      </w:r>
    </w:p>
    <w:p w14:paraId="67353E91" w14:textId="77777777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seu discurso de vitória, Vossa Excelência assumiu o compromisso de governar para todos os brasileiros e lembrou que não existem dois Brasis. Esse compromisso também precisa alcançar quem trabalha nas áreas mais distantes, nas fronteiras e nos pontos em que a presença do poder público é mais necessária.</w:t>
      </w:r>
    </w:p>
    <w:p w14:paraId="00AE2981" w14:textId="77777777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Nessas localidades, o Estado brasileiro tem o rosto dos servidores que permanecem. São eles que fiscalizam cargas, veículos e mercadorias, enfrentam os caminhos utilizados pelo crime organizado, protegem territórios e riquezas nacionais e mantêm os serviços públicos funcionando onde as dificuldades afastam profissionais e impedem a formação de equipes experientes.</w:t>
      </w:r>
    </w:p>
    <w:p w14:paraId="347AF1C3" w14:textId="77777777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indenização não é prêmio nem privilégio. É uma política de permanência. Sua atualização, depois de mais de uma década de congelamento, limita-se à recomposição da inflação acumulada no período e recupera a eficiência de um instrumento criado para atrair e manter servidores onde o Brasil mais precisa deles.</w:t>
      </w:r>
    </w:p>
    <w:p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a Receita Federal, essa presença também fortalece a administração tributária e aduaneira e o combate aos ilícitos que alimentam os fluxos financeiros do crime organizado. Proteger as fronteiras é igualmente proteger a arrecadação, a segurança pública e a capacidade de atuação do Estado.</w:t>
      </w:r>
    </w:p>
    <w:p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sanção integral do PLV nº 12/2026 transformará a decisão democrática do Congresso em presença concreta. Será a reafirmação de que existe um só Brasil e de que o Estado permanece ao lado daqueles que nunca deixaram de cumprir sua missão a serviço do país.</w:t>
      </w:r>
    </w:p>
    <w:p w14:paraId="6B998CA5" w14:textId="77777777" w:rsid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 w:rsidRPr="0003352F">
        <w:rPr>
          <w:rFonts w:ascii="Arial" w:hAnsi="Arial" w:cs="Arial"/>
          <w:sz w:val="20"/>
          <w:szCs w:val="20"/>
        </w:rPr>
        <w:t>Respeitosamente,</w:t>
      </w:r>
    </w:p>
    <w:p w14:paraId="6E10D645" w14:textId="77777777" w:rsid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</w:p>
    <w:p w14:paraId="6889AFA5" w14:textId="241567A3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Seu nome.</w:t>
      </w:r>
    </w:p>
    <w:p w14:paraId="16978F61" w14:textId="77777777" w:rsidR="0003352F" w:rsidRDefault="0003352F"/>
    <w:sectPr w:rsidR="000335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2F"/>
    <w:rsid w:val="0003352F"/>
    <w:rsid w:val="0059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B0D8"/>
  <w15:chartTrackingRefBased/>
  <w15:docId w15:val="{B9507D4D-2967-44F6-95A2-AF168419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33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33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3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3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3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3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3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3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3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3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33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3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35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352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35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35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35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35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3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3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3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3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3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35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3352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3352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3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352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35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Moisés Hoyos</dc:creator>
  <cp:keywords/>
  <dc:description/>
  <cp:lastModifiedBy>Moisés Hoyos</cp:lastModifiedBy>
  <cp:revision>1</cp:revision>
  <dcterms:created xsi:type="dcterms:W3CDTF">2026-11-04T14:32:00Z</dcterms:created>
  <dcterms:modified xsi:type="dcterms:W3CDTF">2026-11-04T14:34:00Z</dcterms:modified>
</cp:coreProperties>
</file>